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A7" w:rsidRPr="00EF7ABC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  <w:r w:rsidRPr="00EF7ABC">
        <w:rPr>
          <w:sz w:val="28"/>
          <w:szCs w:val="28"/>
        </w:rPr>
        <w:t>Винокурова Е.Ю. –</w:t>
      </w:r>
      <w:r>
        <w:rPr>
          <w:sz w:val="28"/>
          <w:szCs w:val="28"/>
        </w:rPr>
        <w:t xml:space="preserve"> </w:t>
      </w:r>
      <w:r w:rsidRPr="00EF7ABC">
        <w:rPr>
          <w:sz w:val="28"/>
          <w:szCs w:val="28"/>
        </w:rPr>
        <w:t>зав.отделением ГУЗ «ДКМЦ г. Читы» реабил</w:t>
      </w:r>
      <w:r>
        <w:rPr>
          <w:sz w:val="28"/>
          <w:szCs w:val="28"/>
        </w:rPr>
        <w:t>и</w:t>
      </w:r>
      <w:r w:rsidRPr="00EF7ABC">
        <w:rPr>
          <w:sz w:val="28"/>
          <w:szCs w:val="28"/>
        </w:rPr>
        <w:t>тационное подразделение</w:t>
      </w:r>
    </w:p>
    <w:p w:rsidR="00EE72A7" w:rsidRPr="00EF7ABC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center"/>
        <w:rPr>
          <w:sz w:val="28"/>
          <w:szCs w:val="28"/>
        </w:rPr>
      </w:pPr>
      <w:r w:rsidRPr="00EF7ABC">
        <w:rPr>
          <w:sz w:val="28"/>
          <w:szCs w:val="28"/>
        </w:rPr>
        <w:t>2016г.</w:t>
      </w:r>
    </w:p>
    <w:p w:rsidR="00EE72A7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Влияние физической активности на здоровье человека</w:t>
      </w:r>
    </w:p>
    <w:p w:rsidR="00EE72A7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b/>
          <w:sz w:val="32"/>
          <w:szCs w:val="32"/>
          <w:u w:val="single"/>
        </w:rPr>
        <w:t>(рекомендации для родителей)</w:t>
      </w:r>
    </w:p>
    <w:p w:rsidR="00EE72A7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:rsidR="00EE72A7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EE72A7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здоровье человека большое влияние оказывает физическая активность. 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обусловливающая появление гипокинезии, которая может вызвать ряд серьёзных изменений в организме школьника.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сердечно-сосудистой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Отрицательные последствия гипокинезии проявляются так же в снижении сопротивляемости молодого организма “простудным и инфекционным заболеваниям”, создаются предпосылки к формированию слабого, нетренированного сердца и связанного с этим дальнейшего развития недостаточности сердечно – сосудистой системы. Гипокинезия на фоне чрезмерного питания с большим избытком углеводов и жиров в дневном рационе может вести к ожирению.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систематических занятиях физической культурой и спортом происходит непрерывное совершенствование органов и систем организма человека. В этом главным образом и заключается положительное влияние физической культуры на укрепление здоровья.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 влиянием мышечной деятельности происходит гармоничное развитие всех отделов центральной нервной системы. При этом важно, чтобы физические нагрузки были систематическими, разнообразными и не вызывали переутомления.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высший отдел нервной системы поступают сигналы от органов чувств и от скелетных мышц. Кора головного мозга перерабатывает огромный поток информации и осуществляет точную регуляцию деятельности организма.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Физические упражнения благотворно влияют на развитие таких функций нервной системы как сила, подвижность и уравновешенность нервных процес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сов. Даже напряжённая умственная деятельность невозможна без движения.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Физические упражнения способствуют хорошей работе органов пищеварения, помогая перевариванию и усвоению пищи, активизируют деятельность печени и почек, улучшают работу желез внутренней секреции: щитовидной, половых, надпочечников, играющих огромную роль в росте и развитии молодого организма.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 влиянием физических нагрузок увеличивается частота сердцебиения, мышца сердца сокращается сильнее, повышается выброс сердцем крови в магистральные сосуды. Постоянная тренировка системы кровообращения ведёт к её функциональному совершенствованию. Кроме того, во время работы в кровоток включается и та кровь, которая в спокойном состоянии не циркулирует по сосудам. Вовлечение в кровообращение большой массы крови не только тренирует сердце и сосуды, но и стимулирует кроветворение.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Физические упражнения вызывают повышенную потребность организма в кислороде, в результате чего увеличивается “жизненная ёмкость” лёгких, улучшается подвижность грудной клетки. Кроме того, полное расправление лёгких ликвидирует застойные явления в них, скопление слизи и мокроты, т.е. служит профилактикой возможных заболеваний.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Лёгкие при систематических занятиях физическими упражнениями увеличиваются в объёме, дыхание становится более редким и глубоким, что имеет большое значение для вентиляции лёгких.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 физическими упражнениями также вызывают положительные эмоции, бодрость, создаётся хорошее настроение. Поэтому становится понятным, почему человек, познавший “вкус” физических упражнений и спорта, стремится к регулярным занятием ими.</w:t>
      </w:r>
    </w:p>
    <w:p w:rsidR="00EE72A7" w:rsidRDefault="00EE72A7" w:rsidP="00E92F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Достаточная двигательная активность является необходимым условием гармонического развития личности.</w:t>
      </w:r>
    </w:p>
    <w:p w:rsidR="00EE72A7" w:rsidRDefault="00EE72A7" w:rsidP="00E92F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72A7" w:rsidRDefault="00EE72A7" w:rsidP="00E92F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72A7" w:rsidRDefault="00EE72A7" w:rsidP="00E92FC2">
      <w:pPr>
        <w:pStyle w:val="NormalWeb"/>
        <w:shd w:val="clear" w:color="auto" w:fill="FFFFFF"/>
        <w:spacing w:after="0" w:line="240" w:lineRule="auto"/>
        <w:ind w:firstLine="851"/>
        <w:jc w:val="both"/>
        <w:textAlignment w:val="baseline"/>
        <w:rPr>
          <w:color w:val="5D646C"/>
          <w:sz w:val="28"/>
          <w:szCs w:val="28"/>
          <w:shd w:val="clear" w:color="auto" w:fill="FFFFFF"/>
          <w:lang w:eastAsia="ru-RU"/>
        </w:rPr>
      </w:pPr>
    </w:p>
    <w:p w:rsidR="00EE72A7" w:rsidRDefault="00EE72A7"/>
    <w:sectPr w:rsidR="00EE72A7" w:rsidSect="0032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8E3"/>
    <w:rsid w:val="000010B5"/>
    <w:rsid w:val="003220CA"/>
    <w:rsid w:val="005B77E6"/>
    <w:rsid w:val="005F28E3"/>
    <w:rsid w:val="00CD10B2"/>
    <w:rsid w:val="00E92FC2"/>
    <w:rsid w:val="00EE72A7"/>
    <w:rsid w:val="00E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2FC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732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9kab</cp:lastModifiedBy>
  <cp:revision>3</cp:revision>
  <dcterms:created xsi:type="dcterms:W3CDTF">2016-11-27T13:43:00Z</dcterms:created>
  <dcterms:modified xsi:type="dcterms:W3CDTF">2016-11-28T01:48:00Z</dcterms:modified>
</cp:coreProperties>
</file>